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BC" w:rsidRDefault="000C356F" w:rsidP="008C69BC">
      <w:pPr>
        <w:pStyle w:val="Style1"/>
        <w:rPr>
          <w:rStyle w:val="PageNumber"/>
          <w:b/>
          <w:bCs/>
        </w:rPr>
      </w:pPr>
      <w:r>
        <w:rPr>
          <w:rStyle w:val="PageNumber"/>
          <w:b/>
          <w:bCs/>
        </w:rPr>
        <w:t>202</w:t>
      </w:r>
      <w:r w:rsidR="0026456C">
        <w:rPr>
          <w:rStyle w:val="PageNumber"/>
          <w:b/>
          <w:bCs/>
        </w:rPr>
        <w:t>2</w:t>
      </w:r>
      <w:r>
        <w:rPr>
          <w:rStyle w:val="PageNumber"/>
          <w:b/>
          <w:bCs/>
        </w:rPr>
        <w:t xml:space="preserve"> </w:t>
      </w:r>
      <w:r w:rsidR="0026456C">
        <w:rPr>
          <w:rStyle w:val="PageNumber"/>
          <w:b/>
          <w:bCs/>
        </w:rPr>
        <w:t>July</w:t>
      </w:r>
    </w:p>
    <w:p w:rsidR="008C69BC" w:rsidRDefault="008C69BC" w:rsidP="008C69BC">
      <w:pPr>
        <w:pStyle w:val="Style1"/>
        <w:rPr>
          <w:rStyle w:val="PageNumber"/>
          <w:b/>
          <w:bCs/>
        </w:rPr>
      </w:pPr>
      <w:r>
        <w:rPr>
          <w:rStyle w:val="PageNumber"/>
          <w:b/>
          <w:bCs/>
        </w:rPr>
        <w:t>Re: New From Shore Lens Company</w:t>
      </w:r>
    </w:p>
    <w:p w:rsidR="008C69BC" w:rsidRDefault="008C69BC" w:rsidP="008C69BC">
      <w:pPr>
        <w:pStyle w:val="Style1"/>
      </w:pPr>
      <w:r>
        <w:t>Dear Valued Shore Lens Customer:</w:t>
      </w:r>
    </w:p>
    <w:p w:rsidR="008C69BC" w:rsidRDefault="008C69BC" w:rsidP="008C69BC">
      <w:pPr>
        <w:pStyle w:val="Style1"/>
      </w:pPr>
      <w:r>
        <w:t xml:space="preserve">We are excited to announce the launch of </w:t>
      </w:r>
      <w:r w:rsidRPr="0026456C">
        <w:rPr>
          <w:color w:val="FF0000"/>
        </w:rPr>
        <w:t xml:space="preserve">two new </w:t>
      </w:r>
      <w:r>
        <w:t>Activations products</w:t>
      </w:r>
      <w:r w:rsidR="00616576">
        <w:t>!</w:t>
      </w:r>
      <w:r>
        <w:t xml:space="preserve">  These new product extensions include </w:t>
      </w:r>
      <w:r w:rsidR="0026456C">
        <w:t>S</w:t>
      </w:r>
      <w:r>
        <w:t>F</w:t>
      </w:r>
      <w:r w:rsidR="0026456C">
        <w:t>TF</w:t>
      </w:r>
      <w:r w:rsidR="000C356F">
        <w:t xml:space="preserve"> </w:t>
      </w:r>
      <w:r w:rsidR="0026456C">
        <w:t>7X28</w:t>
      </w:r>
      <w:r>
        <w:t xml:space="preserve"> </w:t>
      </w:r>
      <w:r w:rsidR="00616576">
        <w:t xml:space="preserve">CR-39 </w:t>
      </w:r>
      <w:r>
        <w:t xml:space="preserve">Activations Gray </w:t>
      </w:r>
      <w:r w:rsidR="0026456C">
        <w:t>HC</w:t>
      </w:r>
      <w:r>
        <w:t xml:space="preserve"> and </w:t>
      </w:r>
      <w:r w:rsidR="000C356F">
        <w:t>FSV 1.6</w:t>
      </w:r>
      <w:r w:rsidR="0026456C">
        <w:t xml:space="preserve">7 Aspherical </w:t>
      </w:r>
      <w:r w:rsidR="000C356F">
        <w:t>Activations Gray</w:t>
      </w:r>
      <w:r w:rsidR="00386BC5">
        <w:t xml:space="preserve"> </w:t>
      </w:r>
      <w:r w:rsidR="0026456C">
        <w:t>Coral AR</w:t>
      </w:r>
      <w:r>
        <w:t xml:space="preserve">. </w:t>
      </w:r>
    </w:p>
    <w:p w:rsidR="008C69BC" w:rsidRDefault="008C69BC" w:rsidP="008C69BC">
      <w:pPr>
        <w:pStyle w:val="Style1"/>
      </w:pPr>
      <w:r>
        <w:t>Listed below are the details on the availability.  Please check with your LMS provider to ensure these have been loaded into your system.</w:t>
      </w:r>
    </w:p>
    <w:p w:rsidR="008C69BC" w:rsidRDefault="00A808CD" w:rsidP="008C69BC">
      <w:pPr>
        <w:pStyle w:val="Style1"/>
      </w:pPr>
      <w:r>
        <w:t>All VCA data is</w:t>
      </w:r>
      <w:r w:rsidR="008C69BC">
        <w:t xml:space="preserve"> available online at www.shorelens247.com. If you have any questions, contact your Shore Lens Sales Representatives or Customer Service at 1-888-547-4802.  Thank you for your continued support. We appreciate and value your business.</w:t>
      </w:r>
    </w:p>
    <w:p w:rsidR="008C69BC" w:rsidRDefault="00616576" w:rsidP="008C69BC">
      <w:pPr>
        <w:pStyle w:val="Style1"/>
        <w:rPr>
          <w:rStyle w:val="PageNumber"/>
          <w:b/>
          <w:bCs/>
        </w:rPr>
      </w:pPr>
      <w:r>
        <w:rPr>
          <w:rStyle w:val="PageNumber"/>
          <w:b/>
          <w:bCs/>
        </w:rPr>
        <w:t xml:space="preserve">In addition to the new </w:t>
      </w:r>
      <w:r w:rsidR="008C69BC">
        <w:rPr>
          <w:rStyle w:val="PageNumber"/>
          <w:b/>
          <w:bCs/>
        </w:rPr>
        <w:t xml:space="preserve">Shore </w:t>
      </w:r>
      <w:r w:rsidR="0026456C">
        <w:rPr>
          <w:rStyle w:val="PageNumber"/>
          <w:b/>
          <w:bCs/>
        </w:rPr>
        <w:t>S</w:t>
      </w:r>
      <w:r w:rsidR="008C69BC">
        <w:rPr>
          <w:rStyle w:val="PageNumber"/>
          <w:b/>
          <w:bCs/>
        </w:rPr>
        <w:t>F</w:t>
      </w:r>
      <w:r w:rsidR="0026456C">
        <w:rPr>
          <w:rStyle w:val="PageNumber"/>
          <w:b/>
          <w:bCs/>
        </w:rPr>
        <w:t>TF</w:t>
      </w:r>
      <w:r w:rsidR="00A808CD">
        <w:rPr>
          <w:rStyle w:val="PageNumber"/>
          <w:b/>
          <w:bCs/>
        </w:rPr>
        <w:t xml:space="preserve"> </w:t>
      </w:r>
      <w:r w:rsidR="0026456C">
        <w:rPr>
          <w:rStyle w:val="PageNumber"/>
          <w:b/>
          <w:bCs/>
        </w:rPr>
        <w:t>7X28 CR-39</w:t>
      </w:r>
      <w:r w:rsidR="00A808CD">
        <w:rPr>
          <w:rStyle w:val="PageNumber"/>
          <w:b/>
          <w:bCs/>
        </w:rPr>
        <w:t xml:space="preserve">Activations </w:t>
      </w:r>
      <w:r w:rsidR="0026456C">
        <w:rPr>
          <w:rStyle w:val="PageNumber"/>
          <w:b/>
          <w:bCs/>
        </w:rPr>
        <w:t>Gray HC</w:t>
      </w:r>
      <w:r w:rsidR="00A808CD">
        <w:rPr>
          <w:rStyle w:val="PageNumber"/>
          <w:b/>
          <w:bCs/>
        </w:rPr>
        <w:t xml:space="preserve"> and FSV </w:t>
      </w:r>
      <w:r w:rsidR="0026456C">
        <w:rPr>
          <w:rStyle w:val="PageNumber"/>
          <w:b/>
          <w:bCs/>
        </w:rPr>
        <w:t>Aspheric</w:t>
      </w:r>
      <w:r w:rsidR="00A808CD">
        <w:rPr>
          <w:rStyle w:val="PageNumber"/>
          <w:b/>
          <w:bCs/>
        </w:rPr>
        <w:t xml:space="preserve"> 1.6</w:t>
      </w:r>
      <w:r w:rsidR="0026456C">
        <w:rPr>
          <w:rStyle w:val="PageNumber"/>
          <w:b/>
          <w:bCs/>
        </w:rPr>
        <w:t>7</w:t>
      </w:r>
      <w:r w:rsidR="00A808CD">
        <w:rPr>
          <w:rStyle w:val="PageNumber"/>
          <w:b/>
          <w:bCs/>
        </w:rPr>
        <w:t xml:space="preserve"> Activations Gray </w:t>
      </w:r>
      <w:r>
        <w:rPr>
          <w:rStyle w:val="PageNumber"/>
          <w:b/>
          <w:bCs/>
        </w:rPr>
        <w:t>Coral AR, we’d like to remind you of some of our other recent Activations releases:</w:t>
      </w:r>
    </w:p>
    <w:tbl>
      <w:tblPr>
        <w:tblW w:w="6485" w:type="dxa"/>
        <w:tblInd w:w="1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0"/>
        <w:gridCol w:w="4704"/>
        <w:gridCol w:w="661"/>
      </w:tblGrid>
      <w:tr w:rsidR="008C69B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8C69BC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Diameter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8C69BC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Material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8C69BC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PCAT</w:t>
            </w:r>
          </w:p>
        </w:tc>
      </w:tr>
      <w:tr w:rsidR="008C69B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26456C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74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26456C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</w:t>
            </w:r>
            <w:r w:rsidR="000C356F"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F</w:t>
            </w: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TF 7X28</w:t>
            </w:r>
            <w:r w:rsidR="000C356F"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 xml:space="preserve"> </w:t>
            </w: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 xml:space="preserve">CR-39 </w:t>
            </w:r>
            <w:r w:rsidR="008C69BC"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 xml:space="preserve">Activations Gray </w:t>
            </w: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HC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0C356F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SL</w:t>
            </w:r>
            <w:r w:rsidR="0026456C"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40</w:t>
            </w:r>
          </w:p>
        </w:tc>
      </w:tr>
      <w:tr w:rsidR="008C69B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2F60FA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76/80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0C356F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SFSV Spherical 1.60 Activations Gray HC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69BC" w:rsidRDefault="000C356F" w:rsidP="00E83975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SL38</w:t>
            </w:r>
          </w:p>
        </w:tc>
      </w:tr>
      <w:tr w:rsidR="0026456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B14D1B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65/70/75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B14D1B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FSV Aspheric 1.60 Activations Gray with Coral+ AR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B14D1B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SL39</w:t>
            </w:r>
          </w:p>
        </w:tc>
      </w:tr>
      <w:tr w:rsidR="0026456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6D44DD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70/75/80</w:t>
            </w:r>
            <w:bookmarkStart w:id="0" w:name="_GoBack"/>
            <w:bookmarkEnd w:id="0"/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FSV Aspheric 1.67 Activations Gray with Coral AR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SL45</w:t>
            </w:r>
          </w:p>
        </w:tc>
      </w:tr>
      <w:tr w:rsidR="0026456C" w:rsidTr="00616576">
        <w:trPr>
          <w:trHeight w:val="21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6D44DD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80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SFSV Spherical 1.67 Activations Gray HC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456C" w:rsidRDefault="0026456C" w:rsidP="0026456C">
            <w:pPr>
              <w:pStyle w:val="Body"/>
              <w:spacing w:after="0" w:line="240" w:lineRule="auto"/>
              <w:jc w:val="center"/>
            </w:pPr>
            <w:r>
              <w:rPr>
                <w:rStyle w:val="PageNumber"/>
                <w:rFonts w:ascii="Tahoma" w:hAnsi="Tahoma"/>
                <w:b/>
                <w:bCs/>
                <w:color w:val="00B050"/>
                <w:sz w:val="16"/>
                <w:szCs w:val="16"/>
                <w:u w:color="00B050"/>
              </w:rPr>
              <w:t>SL11</w:t>
            </w:r>
          </w:p>
        </w:tc>
      </w:tr>
    </w:tbl>
    <w:p w:rsidR="008C69BC" w:rsidRDefault="008C69BC" w:rsidP="008C69BC">
      <w:pPr>
        <w:pStyle w:val="Style1"/>
        <w:widowControl w:val="0"/>
        <w:spacing w:line="240" w:lineRule="auto"/>
        <w:rPr>
          <w:rStyle w:val="PageNumber"/>
          <w:b/>
          <w:bCs/>
        </w:rPr>
      </w:pPr>
    </w:p>
    <w:p w:rsidR="008C69BC" w:rsidRDefault="008C69BC" w:rsidP="008C69BC">
      <w:pPr>
        <w:pStyle w:val="Body"/>
      </w:pPr>
    </w:p>
    <w:p w:rsidR="008C69BC" w:rsidRDefault="008C69BC" w:rsidP="008C69BC">
      <w:pPr>
        <w:pStyle w:val="Style1"/>
      </w:pPr>
      <w:r>
        <w:t>We remain dedicated to offering you the products, designs and materials that you demand.</w:t>
      </w:r>
      <w:r w:rsidR="00616576">
        <w:t xml:space="preserve">  </w:t>
      </w:r>
    </w:p>
    <w:p w:rsidR="008C69BC" w:rsidRDefault="008C69BC" w:rsidP="008C69BC">
      <w:pPr>
        <w:pStyle w:val="Style1"/>
      </w:pPr>
      <w:r>
        <w:t>Sincerely,</w:t>
      </w:r>
    </w:p>
    <w:p w:rsidR="008C69BC" w:rsidRDefault="008C69BC" w:rsidP="008C69BC">
      <w:pPr>
        <w:pStyle w:val="Style1"/>
      </w:pPr>
      <w:r>
        <w:t xml:space="preserve">Lee </w:t>
      </w:r>
      <w:proofErr w:type="spellStart"/>
      <w:r>
        <w:t>Pochter</w:t>
      </w:r>
      <w:proofErr w:type="spellEnd"/>
    </w:p>
    <w:p w:rsidR="008C69BC" w:rsidRDefault="008C69BC" w:rsidP="008C69BC">
      <w:pPr>
        <w:pStyle w:val="Style1"/>
      </w:pPr>
      <w:r>
        <w:t>Vice President, Shore Lens</w:t>
      </w:r>
    </w:p>
    <w:p w:rsidR="00FE299C" w:rsidRPr="00BE4580" w:rsidRDefault="00736490" w:rsidP="00745567">
      <w:pPr>
        <w:pStyle w:val="Style1"/>
      </w:pPr>
      <w:r>
        <w:rPr>
          <w:noProof/>
          <w:color w:val="FFFFFF"/>
        </w:rPr>
        <w:drawing>
          <wp:inline distT="0" distB="0" distL="0" distR="0">
            <wp:extent cx="1666875" cy="8191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99C" w:rsidRPr="00BE4580" w:rsidSect="00674EC7">
      <w:headerReference w:type="default" r:id="rId7"/>
      <w:footerReference w:type="default" r:id="rId8"/>
      <w:headerReference w:type="first" r:id="rId9"/>
      <w:pgSz w:w="12240" w:h="15840" w:code="1"/>
      <w:pgMar w:top="288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80" w:rsidRDefault="00E84880" w:rsidP="00212646">
      <w:pPr>
        <w:spacing w:after="0" w:line="240" w:lineRule="auto"/>
      </w:pPr>
      <w:r>
        <w:separator/>
      </w:r>
    </w:p>
  </w:endnote>
  <w:endnote w:type="continuationSeparator" w:id="0">
    <w:p w:rsidR="00E84880" w:rsidRDefault="00E84880" w:rsidP="002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9C" w:rsidRPr="00444C23" w:rsidRDefault="00FE299C" w:rsidP="00FE68A7">
    <w:pPr>
      <w:pStyle w:val="Footer"/>
      <w:jc w:val="right"/>
      <w:rPr>
        <w:rFonts w:ascii="Century Gothic" w:hAnsi="Century Gothic"/>
        <w:sz w:val="18"/>
        <w:szCs w:val="18"/>
      </w:rPr>
    </w:pPr>
    <w:r w:rsidRPr="00444C23">
      <w:rPr>
        <w:rStyle w:val="PageNumber"/>
        <w:rFonts w:ascii="Century Gothic" w:hAnsi="Century Gothic"/>
        <w:sz w:val="18"/>
        <w:szCs w:val="18"/>
      </w:rPr>
      <w:t xml:space="preserve">Page | </w:t>
    </w:r>
    <w:r w:rsidR="004C0664" w:rsidRPr="00444C23">
      <w:rPr>
        <w:rStyle w:val="PageNumber"/>
        <w:rFonts w:ascii="Century Gothic" w:hAnsi="Century Gothic"/>
        <w:sz w:val="18"/>
        <w:szCs w:val="18"/>
      </w:rPr>
      <w:fldChar w:fldCharType="begin"/>
    </w:r>
    <w:r w:rsidRPr="00444C23">
      <w:rPr>
        <w:rStyle w:val="PageNumber"/>
        <w:rFonts w:ascii="Century Gothic" w:hAnsi="Century Gothic"/>
        <w:sz w:val="18"/>
        <w:szCs w:val="18"/>
      </w:rPr>
      <w:instrText xml:space="preserve"> PAGE </w:instrText>
    </w:r>
    <w:r w:rsidR="004C0664" w:rsidRPr="00444C23">
      <w:rPr>
        <w:rStyle w:val="PageNumber"/>
        <w:rFonts w:ascii="Century Gothic" w:hAnsi="Century Gothic"/>
        <w:sz w:val="18"/>
        <w:szCs w:val="18"/>
      </w:rPr>
      <w:fldChar w:fldCharType="separate"/>
    </w:r>
    <w:r>
      <w:rPr>
        <w:rStyle w:val="PageNumber"/>
        <w:rFonts w:ascii="Century Gothic" w:hAnsi="Century Gothic"/>
        <w:noProof/>
        <w:sz w:val="18"/>
        <w:szCs w:val="18"/>
      </w:rPr>
      <w:t>2</w:t>
    </w:r>
    <w:r w:rsidR="004C0664" w:rsidRPr="00444C23">
      <w:rPr>
        <w:rStyle w:val="PageNumber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80" w:rsidRDefault="00E84880" w:rsidP="00212646">
      <w:pPr>
        <w:spacing w:after="0" w:line="240" w:lineRule="auto"/>
      </w:pPr>
      <w:r>
        <w:separator/>
      </w:r>
    </w:p>
  </w:footnote>
  <w:footnote w:type="continuationSeparator" w:id="0">
    <w:p w:rsidR="00E84880" w:rsidRDefault="00E84880" w:rsidP="002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9C" w:rsidRPr="00361D31" w:rsidRDefault="00736490" w:rsidP="002E0F83">
    <w:pPr>
      <w:widowControl w:val="0"/>
      <w:jc w:val="right"/>
      <w:rPr>
        <w:rFonts w:ascii="Eurostile" w:hAnsi="Eurostile" w:cs="Arial"/>
        <w:color w:val="686868"/>
        <w:spacing w:val="30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-38735</wp:posOffset>
          </wp:positionV>
          <wp:extent cx="1447800" cy="383540"/>
          <wp:effectExtent l="19050" t="0" r="0" b="0"/>
          <wp:wrapNone/>
          <wp:docPr id="1" name="Picture 22" descr="SHORE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HORElogo_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9C" w:rsidRDefault="00736490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-191135</wp:posOffset>
          </wp:positionV>
          <wp:extent cx="1447800" cy="383540"/>
          <wp:effectExtent l="19050" t="0" r="0" b="0"/>
          <wp:wrapNone/>
          <wp:docPr id="2" name="Picture 21" descr="SHORE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HORElogo_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0" w:type="auto"/>
      <w:tblInd w:w="-1020" w:type="dxa"/>
      <w:tblLook w:val="00A0" w:firstRow="1" w:lastRow="0" w:firstColumn="1" w:lastColumn="0" w:noHBand="0" w:noVBand="0"/>
    </w:tblPr>
    <w:tblGrid>
      <w:gridCol w:w="2272"/>
      <w:gridCol w:w="222"/>
      <w:gridCol w:w="222"/>
      <w:gridCol w:w="222"/>
      <w:gridCol w:w="222"/>
      <w:gridCol w:w="222"/>
      <w:gridCol w:w="2491"/>
    </w:tblGrid>
    <w:tr w:rsidR="00FE299C" w:rsidTr="002217C9">
      <w:tc>
        <w:tcPr>
          <w:tcW w:w="0" w:type="auto"/>
        </w:tcPr>
        <w:p w:rsidR="00FE299C" w:rsidRPr="002217C9" w:rsidRDefault="00FE299C" w:rsidP="00BE4580">
          <w:pPr>
            <w:rPr>
              <w:rFonts w:ascii="Century Gothic" w:hAnsi="Century Gothic" w:cs="Tahoma"/>
              <w:b/>
              <w:color w:val="799A05"/>
              <w:sz w:val="18"/>
              <w:szCs w:val="18"/>
            </w:rPr>
          </w:pPr>
          <w:r w:rsidRPr="002217C9">
            <w:rPr>
              <w:rFonts w:ascii="Century Gothic" w:hAnsi="Century Gothic" w:cs="Tahoma"/>
              <w:b/>
              <w:color w:val="799A05"/>
              <w:sz w:val="18"/>
              <w:szCs w:val="18"/>
            </w:rPr>
            <w:t>T: 800.547.4802</w:t>
          </w:r>
          <w:r w:rsidRPr="002217C9">
            <w:rPr>
              <w:rFonts w:ascii="Century Gothic" w:hAnsi="Century Gothic" w:cs="Tahoma"/>
              <w:b/>
              <w:color w:val="799A05"/>
              <w:sz w:val="18"/>
              <w:szCs w:val="18"/>
            </w:rPr>
            <w:br/>
            <w:t>F: 888.547.5593</w:t>
          </w:r>
        </w:p>
        <w:p w:rsidR="00FE299C" w:rsidRPr="002217C9" w:rsidRDefault="00A808CD" w:rsidP="002217C9">
          <w:pPr>
            <w:rPr>
              <w:rFonts w:ascii="Century Gothic" w:hAnsi="Century Gothic" w:cs="Tahoma"/>
              <w:b/>
              <w:color w:val="799A05"/>
              <w:sz w:val="18"/>
              <w:szCs w:val="18"/>
            </w:rPr>
          </w:pPr>
          <w:r>
            <w:rPr>
              <w:rFonts w:ascii="Century Gothic" w:hAnsi="Century Gothic" w:cs="Tahoma"/>
              <w:b/>
              <w:color w:val="799A05"/>
              <w:sz w:val="18"/>
              <w:szCs w:val="18"/>
            </w:rPr>
            <w:t>www.shorelens</w:t>
          </w:r>
          <w:r w:rsidR="00FE299C" w:rsidRPr="002217C9">
            <w:rPr>
              <w:rFonts w:ascii="Century Gothic" w:hAnsi="Century Gothic" w:cs="Tahoma"/>
              <w:b/>
              <w:color w:val="799A05"/>
              <w:sz w:val="18"/>
              <w:szCs w:val="18"/>
            </w:rPr>
            <w:t>247.com</w:t>
          </w:r>
        </w:p>
      </w:tc>
      <w:tc>
        <w:tcPr>
          <w:tcW w:w="0" w:type="auto"/>
        </w:tcPr>
        <w:p w:rsidR="00FE299C" w:rsidRPr="002217C9" w:rsidRDefault="00FE299C" w:rsidP="00BE4580">
          <w:pPr>
            <w:rPr>
              <w:rFonts w:ascii="Century Gothic" w:hAnsi="Century Gothic" w:cs="Tahoma"/>
              <w:sz w:val="18"/>
              <w:szCs w:val="18"/>
            </w:rPr>
          </w:pPr>
        </w:p>
      </w:tc>
      <w:tc>
        <w:tcPr>
          <w:tcW w:w="0" w:type="auto"/>
        </w:tcPr>
        <w:p w:rsidR="00FE299C" w:rsidRPr="002217C9" w:rsidRDefault="00FE299C" w:rsidP="00BE4580">
          <w:pPr>
            <w:rPr>
              <w:rFonts w:ascii="Century Gothic" w:hAnsi="Century Gothic" w:cs="Tahoma"/>
              <w:sz w:val="18"/>
              <w:szCs w:val="18"/>
            </w:rPr>
          </w:pPr>
        </w:p>
      </w:tc>
      <w:tc>
        <w:tcPr>
          <w:tcW w:w="0" w:type="auto"/>
        </w:tcPr>
        <w:p w:rsidR="00FE299C" w:rsidRPr="002217C9" w:rsidRDefault="00FE299C" w:rsidP="00BE4580">
          <w:pPr>
            <w:rPr>
              <w:rFonts w:ascii="Century Gothic" w:hAnsi="Century Gothic" w:cs="Tahoma"/>
              <w:sz w:val="18"/>
              <w:szCs w:val="18"/>
            </w:rPr>
          </w:pPr>
        </w:p>
      </w:tc>
      <w:tc>
        <w:tcPr>
          <w:tcW w:w="0" w:type="auto"/>
        </w:tcPr>
        <w:p w:rsidR="00FE299C" w:rsidRPr="002217C9" w:rsidRDefault="00A808CD" w:rsidP="002217C9">
          <w:pPr>
            <w:rPr>
              <w:rFonts w:ascii="Century Gothic" w:hAnsi="Century Gothic" w:cs="Tahoma"/>
              <w:sz w:val="18"/>
              <w:szCs w:val="18"/>
            </w:rPr>
          </w:pPr>
          <w:r>
            <w:rPr>
              <w:rFonts w:ascii="Century Gothic" w:hAnsi="Century Gothic" w:cs="Tahoma"/>
              <w:sz w:val="18"/>
              <w:szCs w:val="18"/>
            </w:rPr>
            <w:t xml:space="preserve"> </w:t>
          </w:r>
          <w:r>
            <w:rPr>
              <w:rFonts w:ascii="Century Gothic" w:hAnsi="Century Gothic" w:cs="Tahoma"/>
              <w:sz w:val="18"/>
              <w:szCs w:val="18"/>
            </w:rPr>
            <w:br/>
            <w:t xml:space="preserve"> </w:t>
          </w:r>
          <w:r>
            <w:rPr>
              <w:rFonts w:ascii="Century Gothic" w:hAnsi="Century Gothic" w:cs="Tahoma"/>
              <w:sz w:val="18"/>
              <w:szCs w:val="18"/>
            </w:rPr>
            <w:br/>
          </w:r>
        </w:p>
      </w:tc>
      <w:tc>
        <w:tcPr>
          <w:tcW w:w="0" w:type="auto"/>
        </w:tcPr>
        <w:p w:rsidR="00FE299C" w:rsidRPr="002217C9" w:rsidRDefault="00FE299C" w:rsidP="00BE4580">
          <w:pPr>
            <w:rPr>
              <w:rFonts w:ascii="Century Gothic" w:hAnsi="Century Gothic" w:cs="Tahoma"/>
              <w:sz w:val="18"/>
              <w:szCs w:val="18"/>
            </w:rPr>
          </w:pPr>
        </w:p>
      </w:tc>
      <w:tc>
        <w:tcPr>
          <w:tcW w:w="0" w:type="auto"/>
        </w:tcPr>
        <w:p w:rsidR="00FE299C" w:rsidRPr="002217C9" w:rsidRDefault="00FE299C" w:rsidP="002217C9">
          <w:pPr>
            <w:rPr>
              <w:rFonts w:ascii="Century Gothic" w:hAnsi="Century Gothic" w:cs="Tahoma"/>
              <w:sz w:val="18"/>
              <w:szCs w:val="18"/>
            </w:rPr>
          </w:pPr>
          <w:r w:rsidRPr="002217C9">
            <w:rPr>
              <w:rFonts w:ascii="Century Gothic" w:hAnsi="Century Gothic" w:cs="Tahoma"/>
              <w:b/>
              <w:color w:val="799A05"/>
              <w:sz w:val="18"/>
              <w:szCs w:val="18"/>
            </w:rPr>
            <w:t>Shore Lens Distribution</w:t>
          </w:r>
          <w:r w:rsidR="00616576">
            <w:rPr>
              <w:rFonts w:ascii="Century Gothic" w:hAnsi="Century Gothic" w:cs="Tahoma"/>
              <w:sz w:val="18"/>
              <w:szCs w:val="18"/>
            </w:rPr>
            <w:br/>
            <w:t>2400 Spie</w:t>
          </w:r>
          <w:r w:rsidRPr="002217C9">
            <w:rPr>
              <w:rFonts w:ascii="Century Gothic" w:hAnsi="Century Gothic" w:cs="Tahoma"/>
              <w:sz w:val="18"/>
              <w:szCs w:val="18"/>
            </w:rPr>
            <w:t>gel Drive, Suite A</w:t>
          </w:r>
          <w:r w:rsidRPr="002217C9">
            <w:rPr>
              <w:rFonts w:ascii="Century Gothic" w:hAnsi="Century Gothic" w:cs="Tahoma"/>
              <w:sz w:val="18"/>
              <w:szCs w:val="18"/>
            </w:rPr>
            <w:br/>
            <w:t>Groveport, OH 43125</w:t>
          </w:r>
        </w:p>
      </w:tc>
    </w:tr>
  </w:tbl>
  <w:p w:rsidR="00FE299C" w:rsidRPr="00BE4580" w:rsidRDefault="000C356F">
    <w:pPr>
      <w:pStyle w:val="Header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-26670</wp:posOffset>
              </wp:positionH>
              <wp:positionV relativeFrom="page">
                <wp:posOffset>768350</wp:posOffset>
              </wp:positionV>
              <wp:extent cx="7800340" cy="0"/>
              <wp:effectExtent l="11430" t="6350" r="8255" b="127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800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54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1pt;margin-top:60.5pt;width:614.2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yRJQ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81"/>
    <w:rsid w:val="00010642"/>
    <w:rsid w:val="00013D06"/>
    <w:rsid w:val="0004046A"/>
    <w:rsid w:val="000A2E7A"/>
    <w:rsid w:val="000C356F"/>
    <w:rsid w:val="000D2F73"/>
    <w:rsid w:val="00114367"/>
    <w:rsid w:val="001218DE"/>
    <w:rsid w:val="0015011D"/>
    <w:rsid w:val="001543EF"/>
    <w:rsid w:val="00177F68"/>
    <w:rsid w:val="00181CD8"/>
    <w:rsid w:val="00192929"/>
    <w:rsid w:val="001B7D76"/>
    <w:rsid w:val="00207DFE"/>
    <w:rsid w:val="00212646"/>
    <w:rsid w:val="002217C9"/>
    <w:rsid w:val="002223BC"/>
    <w:rsid w:val="002440B7"/>
    <w:rsid w:val="00254662"/>
    <w:rsid w:val="0026456C"/>
    <w:rsid w:val="00275C47"/>
    <w:rsid w:val="00283F55"/>
    <w:rsid w:val="002D36AD"/>
    <w:rsid w:val="002E0F83"/>
    <w:rsid w:val="002F60FA"/>
    <w:rsid w:val="002F7409"/>
    <w:rsid w:val="00361D31"/>
    <w:rsid w:val="003678A4"/>
    <w:rsid w:val="0037352C"/>
    <w:rsid w:val="0037402D"/>
    <w:rsid w:val="00386BC5"/>
    <w:rsid w:val="003B2607"/>
    <w:rsid w:val="00401850"/>
    <w:rsid w:val="00444C23"/>
    <w:rsid w:val="0045032A"/>
    <w:rsid w:val="00451735"/>
    <w:rsid w:val="00476EDC"/>
    <w:rsid w:val="004A027E"/>
    <w:rsid w:val="004B6A26"/>
    <w:rsid w:val="004C0664"/>
    <w:rsid w:val="004F6981"/>
    <w:rsid w:val="005032ED"/>
    <w:rsid w:val="0050736A"/>
    <w:rsid w:val="005179AB"/>
    <w:rsid w:val="00527BEB"/>
    <w:rsid w:val="005371F0"/>
    <w:rsid w:val="00557ADA"/>
    <w:rsid w:val="0059186E"/>
    <w:rsid w:val="00592C94"/>
    <w:rsid w:val="005F26F7"/>
    <w:rsid w:val="00616576"/>
    <w:rsid w:val="0063280E"/>
    <w:rsid w:val="00646EC1"/>
    <w:rsid w:val="00674EC7"/>
    <w:rsid w:val="006A1206"/>
    <w:rsid w:val="006B31DE"/>
    <w:rsid w:val="006B64C0"/>
    <w:rsid w:val="006C587C"/>
    <w:rsid w:val="006D44DD"/>
    <w:rsid w:val="006F33F7"/>
    <w:rsid w:val="00736490"/>
    <w:rsid w:val="007420C2"/>
    <w:rsid w:val="00745567"/>
    <w:rsid w:val="00774110"/>
    <w:rsid w:val="007868D2"/>
    <w:rsid w:val="007E3BD1"/>
    <w:rsid w:val="007F7D33"/>
    <w:rsid w:val="00821051"/>
    <w:rsid w:val="008216A0"/>
    <w:rsid w:val="00822ABD"/>
    <w:rsid w:val="00826E9B"/>
    <w:rsid w:val="008304BD"/>
    <w:rsid w:val="008308FC"/>
    <w:rsid w:val="00830D16"/>
    <w:rsid w:val="00870906"/>
    <w:rsid w:val="00882B9B"/>
    <w:rsid w:val="00891427"/>
    <w:rsid w:val="008C69BC"/>
    <w:rsid w:val="008F1C86"/>
    <w:rsid w:val="00906047"/>
    <w:rsid w:val="009117C2"/>
    <w:rsid w:val="00920158"/>
    <w:rsid w:val="00921FB3"/>
    <w:rsid w:val="009225AE"/>
    <w:rsid w:val="0093239E"/>
    <w:rsid w:val="00934AB6"/>
    <w:rsid w:val="0094326B"/>
    <w:rsid w:val="00950C35"/>
    <w:rsid w:val="00952173"/>
    <w:rsid w:val="00974730"/>
    <w:rsid w:val="009B56D1"/>
    <w:rsid w:val="00A04960"/>
    <w:rsid w:val="00A12BBE"/>
    <w:rsid w:val="00A30E9C"/>
    <w:rsid w:val="00A440C4"/>
    <w:rsid w:val="00A553F6"/>
    <w:rsid w:val="00A808CD"/>
    <w:rsid w:val="00AC2CE3"/>
    <w:rsid w:val="00AC4154"/>
    <w:rsid w:val="00AC5D8B"/>
    <w:rsid w:val="00AE7291"/>
    <w:rsid w:val="00AF5E48"/>
    <w:rsid w:val="00B07D8B"/>
    <w:rsid w:val="00B30332"/>
    <w:rsid w:val="00B5523A"/>
    <w:rsid w:val="00BB78CB"/>
    <w:rsid w:val="00BE1AB6"/>
    <w:rsid w:val="00BE4580"/>
    <w:rsid w:val="00BE4B93"/>
    <w:rsid w:val="00BF59DB"/>
    <w:rsid w:val="00C1668F"/>
    <w:rsid w:val="00C16EC5"/>
    <w:rsid w:val="00CA1C55"/>
    <w:rsid w:val="00CA68F4"/>
    <w:rsid w:val="00CD64C6"/>
    <w:rsid w:val="00D541D3"/>
    <w:rsid w:val="00D94FAC"/>
    <w:rsid w:val="00DA02D8"/>
    <w:rsid w:val="00DA5D5B"/>
    <w:rsid w:val="00DB1B78"/>
    <w:rsid w:val="00DD3260"/>
    <w:rsid w:val="00DD4B22"/>
    <w:rsid w:val="00DF4906"/>
    <w:rsid w:val="00E041D2"/>
    <w:rsid w:val="00E04521"/>
    <w:rsid w:val="00E37E5D"/>
    <w:rsid w:val="00E52D1A"/>
    <w:rsid w:val="00E6105B"/>
    <w:rsid w:val="00E65295"/>
    <w:rsid w:val="00E84880"/>
    <w:rsid w:val="00E9515A"/>
    <w:rsid w:val="00EA3982"/>
    <w:rsid w:val="00EB6460"/>
    <w:rsid w:val="00EC7AD4"/>
    <w:rsid w:val="00ED0D6C"/>
    <w:rsid w:val="00EF6204"/>
    <w:rsid w:val="00F513F2"/>
    <w:rsid w:val="00F627DC"/>
    <w:rsid w:val="00F72470"/>
    <w:rsid w:val="00FA229D"/>
    <w:rsid w:val="00FC29F0"/>
    <w:rsid w:val="00FD24EB"/>
    <w:rsid w:val="00FE0A01"/>
    <w:rsid w:val="00FE299C"/>
    <w:rsid w:val="00FE68A7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2516D2"/>
  <w15:docId w15:val="{E4D1FFD2-1294-4F63-86C5-D2AD48BE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69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1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26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26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126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646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rsid w:val="00FE68A7"/>
    <w:rPr>
      <w:rFonts w:cs="Times New Roman"/>
    </w:rPr>
  </w:style>
  <w:style w:type="paragraph" w:customStyle="1" w:styleId="Style1">
    <w:name w:val="Style1"/>
    <w:basedOn w:val="Normal"/>
    <w:link w:val="Style1Char"/>
    <w:rsid w:val="00BE4580"/>
    <w:pPr>
      <w:tabs>
        <w:tab w:val="left" w:pos="6225"/>
      </w:tabs>
    </w:pPr>
    <w:rPr>
      <w:rFonts w:ascii="Century Gothic" w:hAnsi="Century Gothic"/>
      <w:sz w:val="20"/>
      <w:szCs w:val="20"/>
    </w:rPr>
  </w:style>
  <w:style w:type="character" w:customStyle="1" w:styleId="Style1Char">
    <w:name w:val="Style1 Char"/>
    <w:link w:val="Style1"/>
    <w:uiPriority w:val="99"/>
    <w:locked/>
    <w:rsid w:val="00BE4580"/>
    <w:rPr>
      <w:rFonts w:ascii="Century Gothic" w:hAnsi="Century Gothic"/>
    </w:rPr>
  </w:style>
  <w:style w:type="paragraph" w:customStyle="1" w:styleId="Body">
    <w:name w:val="Body"/>
    <w:rsid w:val="008C69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Optical Laboratory</vt:lpstr>
    </vt:vector>
  </TitlesOfParts>
  <Company>Essilor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Optical Laboratory</dc:title>
  <dc:creator>Trabel</dc:creator>
  <cp:lastModifiedBy>LEHNHAUSEN Dave</cp:lastModifiedBy>
  <cp:revision>2</cp:revision>
  <cp:lastPrinted>2009-03-14T07:16:00Z</cp:lastPrinted>
  <dcterms:created xsi:type="dcterms:W3CDTF">2022-07-11T21:23:00Z</dcterms:created>
  <dcterms:modified xsi:type="dcterms:W3CDTF">2022-07-11T21:23:00Z</dcterms:modified>
</cp:coreProperties>
</file>